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004A417E">
              <w:rPr>
                <w:rFonts w:cstheme="minorHAnsi"/>
                <w:sz w:val="20"/>
                <w:szCs w:val="20"/>
              </w:rPr>
            </w:r>
            <w:r w:rsidR="004A417E">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4A417E">
              <w:rPr>
                <w:rFonts w:asciiTheme="minorHAnsi" w:hAnsiTheme="minorHAnsi" w:cstheme="minorHAnsi"/>
                <w:sz w:val="20"/>
              </w:rPr>
            </w:r>
            <w:r w:rsidR="004A417E">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499CED37" w:rsidR="00513881" w:rsidRPr="00513881" w:rsidRDefault="00CD1DD7" w:rsidP="00513881">
      <w:pPr>
        <w:pStyle w:val="Indice"/>
        <w:spacing w:after="0" w:line="240" w:lineRule="auto"/>
        <w:jc w:val="center"/>
        <w:rPr>
          <w:sz w:val="20"/>
          <w:szCs w:val="20"/>
        </w:rPr>
      </w:pPr>
      <w:r>
        <w:rPr>
          <w:b/>
          <w:bCs/>
          <w:sz w:val="20"/>
          <w:szCs w:val="20"/>
        </w:rPr>
        <w:t>DICHIARAZIONE POSSESSO REQUISITI</w:t>
      </w:r>
      <w:r w:rsidR="00513881" w:rsidRPr="00513881">
        <w:rPr>
          <w:b/>
          <w:bCs/>
          <w:sz w:val="20"/>
          <w:szCs w:val="20"/>
        </w:rPr>
        <w:t xml:space="preserve"> </w:t>
      </w:r>
      <w:r>
        <w:rPr>
          <w:b/>
          <w:bCs/>
          <w:sz w:val="20"/>
          <w:szCs w:val="20"/>
        </w:rPr>
        <w:t xml:space="preserve">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19EAFBCD" w14:textId="65B1EBC7" w:rsidR="00CD1DD7" w:rsidRPr="009A0CAC" w:rsidRDefault="009A0CAC" w:rsidP="00CD1DD7">
      <w:pPr>
        <w:jc w:val="both"/>
        <w:rPr>
          <w:rFonts w:ascii="Calibri" w:hAnsi="Calibri" w:cs="Calibri"/>
          <w:caps/>
          <w:szCs w:val="20"/>
        </w:rPr>
      </w:pPr>
      <w:r w:rsidRPr="00E139D4">
        <w:rPr>
          <w:rFonts w:ascii="Calibri" w:hAnsi="Calibri" w:cs="Calibri"/>
          <w:caps/>
          <w:szCs w:val="20"/>
        </w:rPr>
        <w:t xml:space="preserve">AFFIDAMENTO </w:t>
      </w:r>
      <w:r w:rsidR="00544D5A">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MISSIONE </w:t>
      </w:r>
      <w:r w:rsidR="00260BA3">
        <w:rPr>
          <w:rFonts w:ascii="Calibri" w:hAnsi="Calibri" w:cs="Calibri"/>
          <w:caps/>
          <w:szCs w:val="20"/>
        </w:rPr>
        <w:t>4</w:t>
      </w:r>
      <w:r w:rsidRPr="00E139D4">
        <w:rPr>
          <w:rFonts w:ascii="Calibri" w:hAnsi="Calibri" w:cs="Calibri"/>
          <w:caps/>
          <w:szCs w:val="20"/>
        </w:rPr>
        <w:t xml:space="preserve"> COMPONENTE </w:t>
      </w:r>
      <w:r w:rsidR="00260BA3">
        <w:rPr>
          <w:rFonts w:ascii="Calibri" w:hAnsi="Calibri" w:cs="Calibri"/>
          <w:caps/>
          <w:szCs w:val="20"/>
        </w:rPr>
        <w:t>2</w:t>
      </w:r>
      <w:r w:rsidRPr="00E139D4">
        <w:rPr>
          <w:rFonts w:ascii="Calibri" w:hAnsi="Calibri" w:cs="Calibri"/>
          <w:caps/>
          <w:szCs w:val="20"/>
        </w:rPr>
        <w:t xml:space="preserve"> INVESTIMENTO </w:t>
      </w:r>
      <w:r w:rsidR="00260BA3">
        <w:rPr>
          <w:rFonts w:ascii="Calibri" w:hAnsi="Calibri" w:cs="Calibri"/>
          <w:caps/>
          <w:szCs w:val="20"/>
        </w:rPr>
        <w:t>1.3</w:t>
      </w:r>
      <w:r w:rsidRPr="00E139D4">
        <w:rPr>
          <w:rFonts w:ascii="Calibri" w:hAnsi="Calibri" w:cs="Calibri"/>
          <w:caps/>
          <w:szCs w:val="20"/>
        </w:rPr>
        <w:t xml:space="preserve"> PROGETTO</w:t>
      </w:r>
      <w:r w:rsidR="00260BA3" w:rsidRPr="00260BA3">
        <w:rPr>
          <w:rFonts w:cstheme="minorHAnsi"/>
          <w:b/>
          <w:sz w:val="20"/>
          <w:szCs w:val="20"/>
        </w:rPr>
        <w:t xml:space="preserve"> </w:t>
      </w:r>
      <w:r w:rsidR="00260BA3" w:rsidRPr="00260BA3">
        <w:rPr>
          <w:rFonts w:ascii="Calibri" w:hAnsi="Calibri" w:cs="Calibri"/>
          <w:caps/>
          <w:szCs w:val="20"/>
        </w:rPr>
        <w:t>PNC 0000001- PRR.</w:t>
      </w:r>
      <w:bookmarkStart w:id="0" w:name="_GoBack"/>
      <w:r w:rsidR="00260BA3" w:rsidRPr="00260BA3">
        <w:rPr>
          <w:rFonts w:ascii="Calibri" w:hAnsi="Calibri" w:cs="Calibri"/>
          <w:caps/>
          <w:szCs w:val="20"/>
        </w:rPr>
        <w:t>AP015.</w:t>
      </w:r>
      <w:proofErr w:type="gramStart"/>
      <w:r w:rsidR="00260BA3" w:rsidRPr="00260BA3">
        <w:rPr>
          <w:rFonts w:ascii="Calibri" w:hAnsi="Calibri" w:cs="Calibri"/>
          <w:caps/>
          <w:szCs w:val="20"/>
        </w:rPr>
        <w:t>039</w:t>
      </w:r>
      <w:r w:rsidR="00260BA3">
        <w:rPr>
          <w:rFonts w:cstheme="minorHAnsi"/>
          <w:b/>
          <w:sz w:val="20"/>
          <w:szCs w:val="20"/>
        </w:rPr>
        <w:t xml:space="preserve"> </w:t>
      </w:r>
      <w:r w:rsidRPr="00E139D4">
        <w:rPr>
          <w:rFonts w:ascii="Calibri" w:hAnsi="Calibri" w:cs="Calibri"/>
          <w:caps/>
          <w:szCs w:val="20"/>
        </w:rPr>
        <w:t xml:space="preserve"> </w:t>
      </w:r>
      <w:bookmarkEnd w:id="0"/>
      <w:r w:rsidR="00260BA3">
        <w:rPr>
          <w:rFonts w:ascii="Calibri" w:hAnsi="Calibri" w:cs="Calibri"/>
          <w:caps/>
          <w:szCs w:val="20"/>
        </w:rPr>
        <w:t>d</w:t>
      </w:r>
      <w:proofErr w:type="gramEnd"/>
      <w:r w:rsidR="00260BA3">
        <w:rPr>
          <w:rFonts w:ascii="Calibri" w:hAnsi="Calibri" w:cs="Calibri"/>
          <w:caps/>
          <w:szCs w:val="20"/>
        </w:rPr>
        <w:t>34 healt</w:t>
      </w:r>
      <w:r w:rsidRPr="00E139D4">
        <w:rPr>
          <w:rFonts w:ascii="Calibri" w:hAnsi="Calibri" w:cs="Calibri"/>
          <w:caps/>
          <w:szCs w:val="20"/>
        </w:rPr>
        <w:t xml:space="preserve"> CUP </w:t>
      </w:r>
      <w:r w:rsidR="00260BA3" w:rsidRPr="00260BA3">
        <w:rPr>
          <w:rFonts w:ascii="Calibri" w:hAnsi="Calibri" w:cs="Calibri"/>
          <w:caps/>
          <w:szCs w:val="20"/>
        </w:rPr>
        <w:t>B53C22006100001</w:t>
      </w:r>
    </w:p>
    <w:p w14:paraId="36CBCAB4" w14:textId="77777777" w:rsidR="00544D5A" w:rsidRPr="006533B7" w:rsidRDefault="00544D5A" w:rsidP="00544D5A">
      <w:pPr>
        <w:spacing w:after="0" w:line="240" w:lineRule="auto"/>
        <w:jc w:val="both"/>
        <w:rPr>
          <w:sz w:val="20"/>
          <w:szCs w:val="20"/>
        </w:rPr>
      </w:pPr>
      <w:r w:rsidRPr="006533B7">
        <w:rPr>
          <w:sz w:val="20"/>
          <w:szCs w:val="20"/>
        </w:rPr>
        <w:t xml:space="preserve">Le </w:t>
      </w:r>
      <w:r>
        <w:rPr>
          <w:sz w:val="20"/>
          <w:szCs w:val="20"/>
        </w:rPr>
        <w:t xml:space="preserve">seguenti </w:t>
      </w:r>
      <w:r w:rsidRPr="006533B7">
        <w:rPr>
          <w:sz w:val="20"/>
          <w:szCs w:val="20"/>
        </w:rPr>
        <w:t>dichiarazioni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2126"/>
        <w:gridCol w:w="2076"/>
        <w:gridCol w:w="174"/>
        <w:gridCol w:w="541"/>
        <w:gridCol w:w="4148"/>
      </w:tblGrid>
      <w:tr w:rsidR="00513881" w:rsidRPr="00513881" w14:paraId="45EEDF1B" w14:textId="77777777" w:rsidTr="00544D5A">
        <w:tc>
          <w:tcPr>
            <w:tcW w:w="2547"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6939"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544D5A">
        <w:tc>
          <w:tcPr>
            <w:tcW w:w="2547"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250"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544D5A">
        <w:tc>
          <w:tcPr>
            <w:tcW w:w="2547"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544D5A">
        <w:tc>
          <w:tcPr>
            <w:tcW w:w="2547"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6939"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544D5A">
        <w:tc>
          <w:tcPr>
            <w:tcW w:w="2547" w:type="dxa"/>
            <w:gridSpan w:val="2"/>
          </w:tcPr>
          <w:p w14:paraId="308F7F8C" w14:textId="1F01F1BF"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w:t>
            </w:r>
            <w:r w:rsidR="00544D5A">
              <w:rPr>
                <w:rFonts w:cstheme="minorHAnsi"/>
                <w:bCs/>
                <w:szCs w:val="20"/>
              </w:rPr>
              <w:t>l’Operatore Economico</w:t>
            </w:r>
          </w:p>
        </w:tc>
        <w:tc>
          <w:tcPr>
            <w:tcW w:w="6939"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544D5A">
        <w:tc>
          <w:tcPr>
            <w:tcW w:w="2547"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6939"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544D5A">
        <w:tc>
          <w:tcPr>
            <w:tcW w:w="2547"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6939"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544D5A">
        <w:tc>
          <w:tcPr>
            <w:tcW w:w="2547"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076"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544D5A">
        <w:tc>
          <w:tcPr>
            <w:tcW w:w="2547"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544D5A">
        <w:tc>
          <w:tcPr>
            <w:tcW w:w="2547"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6939"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544D5A">
        <w:tc>
          <w:tcPr>
            <w:tcW w:w="2547"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PEC</w:t>
            </w:r>
          </w:p>
        </w:tc>
        <w:tc>
          <w:tcPr>
            <w:tcW w:w="6939"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544D5A">
        <w:tc>
          <w:tcPr>
            <w:tcW w:w="2547"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6939"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544D5A">
        <w:tc>
          <w:tcPr>
            <w:tcW w:w="2547"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6939"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5D8112A4" w14:textId="77777777" w:rsidR="00544D5A" w:rsidRDefault="00544D5A" w:rsidP="00544D5A">
      <w:pPr>
        <w:spacing w:before="60" w:after="60"/>
        <w:jc w:val="center"/>
        <w:rPr>
          <w:rFonts w:cstheme="minorHAnsi"/>
          <w:b/>
          <w:sz w:val="20"/>
          <w:szCs w:val="20"/>
        </w:rPr>
      </w:pPr>
      <w:r>
        <w:rPr>
          <w:rFonts w:cstheme="minorHAnsi"/>
          <w:b/>
          <w:sz w:val="20"/>
          <w:szCs w:val="20"/>
        </w:rPr>
        <w:t>IN QUALITÀ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ordinario  …</w:t>
            </w:r>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C16E30">
      <w:pPr>
        <w:pStyle w:val="Corpotesto"/>
        <w:widowControl w:val="0"/>
        <w:numPr>
          <w:ilvl w:val="0"/>
          <w:numId w:val="12"/>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004A417E">
        <w:rPr>
          <w:rFonts w:cstheme="minorHAnsi"/>
          <w:sz w:val="14"/>
        </w:rPr>
      </w:r>
      <w:r w:rsidR="004A417E">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1"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1"/>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4A417E">
        <w:rPr>
          <w:rFonts w:cstheme="minorHAnsi"/>
          <w:sz w:val="14"/>
        </w:rPr>
      </w:r>
      <w:r w:rsidR="004A417E">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4A417E">
        <w:rPr>
          <w:rFonts w:cstheme="minorHAnsi"/>
          <w:sz w:val="14"/>
        </w:rPr>
      </w:r>
      <w:r w:rsidR="004A417E">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24D699CB"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 xml:space="preserve">DICHIARAZIONI </w:t>
            </w:r>
            <w:r w:rsidR="00544D5A" w:rsidRPr="00CC54C7">
              <w:rPr>
                <w:b/>
                <w:sz w:val="20"/>
                <w:szCs w:val="20"/>
              </w:rPr>
              <w:t xml:space="preserve">IN CASO DI </w:t>
            </w:r>
            <w:r w:rsidR="00544D5A">
              <w:rPr>
                <w:b/>
                <w:sz w:val="20"/>
                <w:szCs w:val="20"/>
              </w:rPr>
              <w:t>ORGANIZZAZIONE</w:t>
            </w:r>
            <w:r w:rsidR="00544D5A" w:rsidRPr="00CC54C7">
              <w:rPr>
                <w:b/>
                <w:sz w:val="20"/>
                <w:szCs w:val="20"/>
              </w:rPr>
              <w:t xml:space="preserve"> IN FORMA ASSOCIATA O IN PIÙ FORME DIVERSE</w:t>
            </w:r>
            <w:r w:rsidR="00544D5A"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C16E30">
      <w:pPr>
        <w:pStyle w:val="Corpotesto"/>
        <w:widowControl w:val="0"/>
        <w:numPr>
          <w:ilvl w:val="0"/>
          <w:numId w:val="6"/>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476"/>
        <w:gridCol w:w="2205"/>
        <w:gridCol w:w="2321"/>
        <w:gridCol w:w="2205"/>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C16E30">
      <w:pPr>
        <w:pStyle w:val="Paragrafoelenco"/>
        <w:numPr>
          <w:ilvl w:val="0"/>
          <w:numId w:val="9"/>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C16E30">
      <w:pPr>
        <w:pStyle w:val="Paragrafoelenco"/>
        <w:numPr>
          <w:ilvl w:val="0"/>
          <w:numId w:val="9"/>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68B7D3C4" w:rsidR="00F86B3A" w:rsidRPr="004E61D7" w:rsidRDefault="00CB13FF" w:rsidP="00C16E30">
      <w:pPr>
        <w:pStyle w:val="Paragrafoelenco"/>
        <w:numPr>
          <w:ilvl w:val="0"/>
          <w:numId w:val="9"/>
        </w:numPr>
        <w:spacing w:before="60" w:after="60" w:line="276" w:lineRule="auto"/>
        <w:jc w:val="both"/>
        <w:rPr>
          <w:rFonts w:ascii="Titillium" w:hAnsi="Titillium"/>
          <w:bCs/>
          <w:iCs/>
          <w:sz w:val="20"/>
        </w:rPr>
      </w:pPr>
      <w:r w:rsidRPr="004E61D7">
        <w:rPr>
          <w:rFonts w:ascii="Titillium" w:hAnsi="Titillium"/>
          <w:bCs/>
          <w:i/>
          <w:sz w:val="20"/>
        </w:rPr>
        <w:lastRenderedPageBreak/>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non,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C16E30">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C16E30">
      <w:pPr>
        <w:pStyle w:val="Paragrafoelenco"/>
        <w:numPr>
          <w:ilvl w:val="0"/>
          <w:numId w:val="9"/>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C16E30">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C16E30">
      <w:pPr>
        <w:pStyle w:val="Paragrafoelenco"/>
        <w:numPr>
          <w:ilvl w:val="0"/>
          <w:numId w:val="9"/>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C16E30">
      <w:pPr>
        <w:pStyle w:val="Paragrafoelenco"/>
        <w:numPr>
          <w:ilvl w:val="0"/>
          <w:numId w:val="9"/>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C16E30">
      <w:pPr>
        <w:pStyle w:val="Paragrafoelenco"/>
        <w:numPr>
          <w:ilvl w:val="0"/>
          <w:numId w:val="9"/>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lastRenderedPageBreak/>
              <w:t xml:space="preserve">[Eventuale ]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[Eventuale ]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4A417E">
        <w:rPr>
          <w:rFonts w:ascii="Titillium" w:hAnsi="Titillium"/>
          <w:sz w:val="20"/>
        </w:rPr>
      </w:r>
      <w:r w:rsidR="004A417E">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4A417E">
        <w:rPr>
          <w:rFonts w:ascii="Titillium" w:hAnsi="Titillium"/>
          <w:sz w:val="20"/>
        </w:rPr>
      </w:r>
      <w:r w:rsidR="004A417E">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ad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ad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C16E30">
      <w:pPr>
        <w:pStyle w:val="Paragrafoelenco"/>
        <w:numPr>
          <w:ilvl w:val="0"/>
          <w:numId w:val="7"/>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[Eventuale ]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7C298C25" w14:textId="4F4D33CE" w:rsidR="00260A75" w:rsidRPr="009A0CAC" w:rsidRDefault="001A5430" w:rsidP="00C16E30">
      <w:pPr>
        <w:pStyle w:val="Paragrafoelenco"/>
        <w:numPr>
          <w:ilvl w:val="0"/>
          <w:numId w:val="7"/>
        </w:numPr>
        <w:jc w:val="both"/>
        <w:rPr>
          <w:rFonts w:ascii="Titillium" w:hAnsi="Titillium"/>
          <w:bCs/>
          <w:sz w:val="20"/>
          <w:szCs w:val="20"/>
        </w:rPr>
      </w:pPr>
      <w:r w:rsidRPr="009A65F9">
        <w:rPr>
          <w:rFonts w:ascii="Titillium" w:hAnsi="Titillium"/>
          <w:b/>
          <w:sz w:val="20"/>
          <w:szCs w:val="20"/>
        </w:rPr>
        <w:lastRenderedPageBreak/>
        <w:t xml:space="preserve">DICHIARA </w:t>
      </w:r>
      <w:r w:rsidRPr="009A65F9">
        <w:rPr>
          <w:rFonts w:ascii="Titillium" w:hAnsi="Titillium"/>
          <w:bCs/>
          <w:sz w:val="20"/>
          <w:szCs w:val="20"/>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C16E30">
      <w:pPr>
        <w:pStyle w:val="Paragrafoelenco"/>
        <w:numPr>
          <w:ilvl w:val="0"/>
          <w:numId w:val="7"/>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13F5B93A" w14:textId="77777777" w:rsidR="009B6617" w:rsidRDefault="004B1374" w:rsidP="00C16E30">
      <w:pPr>
        <w:pStyle w:val="Paragrafoelenco"/>
        <w:numPr>
          <w:ilvl w:val="1"/>
          <w:numId w:val="4"/>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C0E2989" w14:textId="633F7198" w:rsidR="009B6617" w:rsidRPr="009B6617" w:rsidRDefault="009B6617" w:rsidP="00C16E30">
      <w:pPr>
        <w:pStyle w:val="Paragrafoelenco"/>
        <w:numPr>
          <w:ilvl w:val="1"/>
          <w:numId w:val="4"/>
        </w:numPr>
        <w:spacing w:after="0" w:line="240" w:lineRule="auto"/>
        <w:ind w:left="567" w:hanging="283"/>
        <w:jc w:val="both"/>
        <w:rPr>
          <w:rFonts w:ascii="Titillium" w:hAnsi="Titillium"/>
          <w:sz w:val="20"/>
        </w:rPr>
      </w:pPr>
      <w:r w:rsidRPr="009B6617">
        <w:rPr>
          <w:rFonts w:ascii="Titillium" w:hAnsi="Titillium"/>
          <w:bCs/>
          <w:sz w:val="20"/>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66A1700B" w14:textId="77777777" w:rsidR="009B6617" w:rsidRDefault="0059185D" w:rsidP="00C16E30">
      <w:pPr>
        <w:pStyle w:val="NormaleWeb"/>
        <w:numPr>
          <w:ilvl w:val="0"/>
          <w:numId w:val="4"/>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CEB36C7" w:rsidR="00C41162" w:rsidRPr="009B6617" w:rsidRDefault="00184306" w:rsidP="00C16E30">
      <w:pPr>
        <w:pStyle w:val="NormaleWeb"/>
        <w:numPr>
          <w:ilvl w:val="0"/>
          <w:numId w:val="4"/>
        </w:numPr>
        <w:spacing w:before="0" w:beforeAutospacing="0" w:after="0" w:afterAutospacing="0"/>
        <w:jc w:val="both"/>
        <w:rPr>
          <w:rFonts w:asciiTheme="minorHAnsi" w:hAnsiTheme="minorHAnsi" w:cstheme="minorHAnsi"/>
          <w:sz w:val="20"/>
          <w:szCs w:val="20"/>
        </w:rPr>
      </w:pPr>
      <w:r w:rsidRPr="009B6617">
        <w:rPr>
          <w:sz w:val="20"/>
          <w:szCs w:val="20"/>
        </w:rPr>
        <w:t xml:space="preserve">di ritenere remunerativa l’offerta economica presentata, avendo tenuto conto, per la relativa formulazione: </w:t>
      </w:r>
    </w:p>
    <w:p w14:paraId="3A994299" w14:textId="5F9655D3" w:rsidR="00C41162" w:rsidRPr="004A7133" w:rsidRDefault="00184306" w:rsidP="00C16E30">
      <w:pPr>
        <w:pStyle w:val="Paragrafoelenco"/>
        <w:numPr>
          <w:ilvl w:val="0"/>
          <w:numId w:val="5"/>
        </w:numPr>
        <w:spacing w:after="0" w:line="240" w:lineRule="auto"/>
        <w:ind w:left="851" w:hanging="283"/>
        <w:jc w:val="both"/>
        <w:rPr>
          <w:sz w:val="20"/>
          <w:szCs w:val="20"/>
        </w:rPr>
      </w:pPr>
      <w:r w:rsidRPr="004A7133">
        <w:rPr>
          <w:sz w:val="20"/>
          <w:szCs w:val="20"/>
        </w:rPr>
        <w:lastRenderedPageBreak/>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C16E30">
      <w:pPr>
        <w:pStyle w:val="Paragrafoelenco"/>
        <w:numPr>
          <w:ilvl w:val="0"/>
          <w:numId w:val="5"/>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1FE2412" w:rsidR="00B81595" w:rsidRDefault="00E50ACD" w:rsidP="00C16E30">
      <w:pPr>
        <w:pStyle w:val="Paragrafoelenco"/>
        <w:numPr>
          <w:ilvl w:val="1"/>
          <w:numId w:val="4"/>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di legalità/patto di integrità costituisce causa di esclusione dal </w:t>
      </w:r>
      <w:r w:rsidR="00544D5A">
        <w:rPr>
          <w:sz w:val="20"/>
          <w:szCs w:val="20"/>
        </w:rPr>
        <w:t xml:space="preserve">presente </w:t>
      </w:r>
      <w:r w:rsidR="00B959D4">
        <w:rPr>
          <w:sz w:val="20"/>
          <w:szCs w:val="20"/>
        </w:rPr>
        <w:t>affidamento</w:t>
      </w:r>
      <w:r w:rsidR="004A7133" w:rsidRPr="004A7133">
        <w:rPr>
          <w:sz w:val="20"/>
          <w:szCs w:val="20"/>
        </w:rPr>
        <w:t xml:space="preserve"> </w:t>
      </w:r>
      <w:r w:rsidR="00544D5A">
        <w:rPr>
          <w:sz w:val="20"/>
          <w:szCs w:val="20"/>
        </w:rPr>
        <w:t xml:space="preserve">diretto </w:t>
      </w:r>
      <w:r w:rsidR="004A7133" w:rsidRPr="004A7133">
        <w:rPr>
          <w:sz w:val="20"/>
          <w:szCs w:val="20"/>
        </w:rPr>
        <w:t>o di risoluzione del contratto, ai sensi dell’articolo 83-bis, del decreto legislativo 159/2011;</w:t>
      </w:r>
    </w:p>
    <w:p w14:paraId="15630654" w14:textId="77777777" w:rsidR="00B81595" w:rsidRDefault="00E50ACD" w:rsidP="00C16E30">
      <w:pPr>
        <w:pStyle w:val="Paragrafoelenco"/>
        <w:numPr>
          <w:ilvl w:val="1"/>
          <w:numId w:val="4"/>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C16E30">
      <w:pPr>
        <w:pStyle w:val="Paragrafoelenco"/>
        <w:numPr>
          <w:ilvl w:val="1"/>
          <w:numId w:val="4"/>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ad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Non applicabile ai servizi di natura intellettuale e alle forniture senza posa in opera</w:t>
            </w:r>
            <w:r w:rsidRPr="0063674A">
              <w:rPr>
                <w:b/>
                <w:sz w:val="20"/>
                <w:szCs w:val="20"/>
              </w:rPr>
              <w:t xml:space="preserve">)   </w:t>
            </w:r>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378689F" w14:textId="77777777" w:rsidR="009B6617" w:rsidRPr="00305ACA" w:rsidRDefault="009B6617" w:rsidP="009B6617">
      <w:pPr>
        <w:spacing w:after="0" w:line="240" w:lineRule="auto"/>
        <w:ind w:left="284" w:hanging="284"/>
        <w:jc w:val="both"/>
        <w:rPr>
          <w:bCs/>
          <w:sz w:val="20"/>
          <w:szCs w:val="20"/>
        </w:rPr>
      </w:pPr>
      <w:r w:rsidRPr="006533B7">
        <w:rPr>
          <w:b/>
          <w:bCs/>
          <w:sz w:val="20"/>
          <w:szCs w:val="20"/>
        </w:rPr>
        <w:t>DICHIARA</w:t>
      </w:r>
      <w:r w:rsidRPr="006533B7">
        <w:rPr>
          <w:bCs/>
          <w:sz w:val="20"/>
          <w:szCs w:val="20"/>
        </w:rPr>
        <w:t>:</w:t>
      </w:r>
    </w:p>
    <w:p w14:paraId="4D52839D" w14:textId="77777777" w:rsidR="009B6617" w:rsidRDefault="009B6617" w:rsidP="00C16E30">
      <w:pPr>
        <w:pStyle w:val="Paragrafoelenco"/>
        <w:numPr>
          <w:ilvl w:val="0"/>
          <w:numId w:val="4"/>
        </w:numPr>
        <w:spacing w:after="0" w:line="240" w:lineRule="auto"/>
        <w:ind w:left="426" w:hanging="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che l’Impresa ha un numero di dipendenti, computabile ai sensi dell’art. 4 della Legge n. 68/1999, pari a __________ unità iscritti al libro unico del lavoro e che (compilare/contrassegnare il campo di pertinenza):</w:t>
      </w:r>
    </w:p>
    <w:p w14:paraId="718FEE6E"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è in regola con le norme che disciplinano il diritto al lavoro dei disabili di cui alla Legge n. 68/1999, e la relativa certificazione potrà essere richiesta al competente Ufficio Provinciale del lavoro di ___________;</w:t>
      </w:r>
    </w:p>
    <w:p w14:paraId="39BAEE58"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(ovvero)</w:t>
      </w:r>
    </w:p>
    <w:p w14:paraId="53566D86" w14:textId="77777777" w:rsidR="009B6617" w:rsidRPr="00305ACA"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non è soggetta a tali norme;</w:t>
      </w:r>
    </w:p>
    <w:p w14:paraId="35B4996D" w14:textId="77777777" w:rsidR="009B6617" w:rsidRDefault="009B6617" w:rsidP="00C16E30">
      <w:pPr>
        <w:pStyle w:val="usoboll1"/>
        <w:numPr>
          <w:ilvl w:val="0"/>
          <w:numId w:val="4"/>
        </w:numPr>
        <w:spacing w:line="240" w:lineRule="auto"/>
        <w:ind w:left="426" w:hanging="426"/>
        <w:rPr>
          <w:rFonts w:ascii="Calibri" w:hAnsi="Calibri" w:cs="Calibri"/>
          <w:sz w:val="20"/>
        </w:rPr>
      </w:pPr>
      <w:r w:rsidRPr="00305ACA">
        <w:rPr>
          <w:rFonts w:ascii="Calibri" w:hAnsi="Calibri" w:cs="Calibri"/>
          <w:sz w:val="20"/>
        </w:rPr>
        <w:t>di impegnarsi a</w:t>
      </w:r>
      <w:r>
        <w:rPr>
          <w:rFonts w:ascii="Calibri" w:hAnsi="Calibri" w:cs="Calibri"/>
          <w:sz w:val="20"/>
        </w:rPr>
        <w:t xml:space="preserve">d </w:t>
      </w:r>
      <w:r w:rsidRPr="004E61D7">
        <w:rPr>
          <w:rFonts w:ascii="Calibri" w:hAnsi="Calibri" w:cs="Calibri"/>
          <w:sz w:val="20"/>
        </w:rPr>
        <w:t>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6C6ECC14" w14:textId="77777777" w:rsidR="009B6617" w:rsidRDefault="009B6617" w:rsidP="009B6617">
      <w:pPr>
        <w:spacing w:after="0" w:line="240" w:lineRule="auto"/>
        <w:ind w:left="284" w:hanging="284"/>
        <w:jc w:val="both"/>
        <w:rPr>
          <w:bCs/>
          <w:sz w:val="20"/>
          <w:szCs w:val="20"/>
        </w:rPr>
      </w:pPr>
    </w:p>
    <w:p w14:paraId="7198012A" w14:textId="77777777" w:rsidR="009B6617" w:rsidRPr="009D2C0B" w:rsidRDefault="009B6617" w:rsidP="009B6617">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6F71A9A8" w14:textId="77777777" w:rsidR="009B6617" w:rsidRPr="009D2C0B" w:rsidRDefault="009B6617" w:rsidP="009B6617">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Pr>
          <w:rFonts w:ascii="Titillium" w:hAnsi="Titillium"/>
          <w:sz w:val="20"/>
          <w:szCs w:val="20"/>
        </w:rPr>
        <w:t xml:space="preserve">di impegnarsi ad </w:t>
      </w:r>
      <w:r w:rsidRPr="009D2C0B">
        <w:rPr>
          <w:rFonts w:ascii="Titillium" w:hAnsi="Titillium"/>
          <w:sz w:val="20"/>
          <w:szCs w:val="20"/>
        </w:rPr>
        <w:t xml:space="preserve">applicare al proprio personale il CCNL indicato </w:t>
      </w:r>
      <w:r w:rsidRPr="00524632">
        <w:rPr>
          <w:rFonts w:ascii="Titillium" w:hAnsi="Titillium"/>
          <w:sz w:val="20"/>
          <w:szCs w:val="20"/>
        </w:rPr>
        <w:t xml:space="preserve">nei </w:t>
      </w:r>
      <w:r w:rsidRPr="00524632">
        <w:rPr>
          <w:rFonts w:ascii="Titillium" w:hAnsi="Titillium"/>
          <w:sz w:val="20"/>
        </w:rPr>
        <w:t>documenti inerenti l’affidamento</w:t>
      </w:r>
      <w:r w:rsidRPr="00524632">
        <w:rPr>
          <w:rFonts w:ascii="Titillium" w:hAnsi="Titillium"/>
          <w:sz w:val="20"/>
          <w:szCs w:val="20"/>
        </w:rPr>
        <w:t>;</w:t>
      </w:r>
    </w:p>
    <w:p w14:paraId="7686868B"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t>o in alternativa</w:t>
      </w:r>
    </w:p>
    <w:p w14:paraId="21E46DB8" w14:textId="77777777" w:rsidR="009B6617" w:rsidRPr="009D2C0B" w:rsidRDefault="009B6617" w:rsidP="009B6617">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Pr>
          <w:rFonts w:ascii="Titillium" w:hAnsi="Titillium"/>
          <w:sz w:val="20"/>
          <w:szCs w:val="20"/>
        </w:rPr>
        <w:t>di a</w:t>
      </w:r>
      <w:r w:rsidRPr="009D2C0B">
        <w:rPr>
          <w:rFonts w:ascii="Titillium" w:hAnsi="Titillium"/>
          <w:sz w:val="20"/>
          <w:szCs w:val="20"/>
        </w:rPr>
        <w:t xml:space="preserve">pplicare al </w:t>
      </w:r>
      <w:r>
        <w:rPr>
          <w:rFonts w:ascii="Titillium" w:hAnsi="Titillium"/>
          <w:sz w:val="20"/>
          <w:szCs w:val="20"/>
        </w:rPr>
        <w:t xml:space="preserve">proprio </w:t>
      </w:r>
      <w:r w:rsidRPr="009D2C0B">
        <w:rPr>
          <w:rFonts w:ascii="Titillium" w:hAnsi="Titillium"/>
          <w:sz w:val="20"/>
          <w:szCs w:val="20"/>
        </w:rPr>
        <w:t>personale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 xml:space="preserve">nei </w:t>
      </w:r>
      <w:r w:rsidRPr="00524632">
        <w:rPr>
          <w:rFonts w:ascii="Titillium" w:hAnsi="Titillium"/>
          <w:sz w:val="20"/>
        </w:rPr>
        <w:t>documenti inerenti l’affidamento</w:t>
      </w:r>
      <w:r w:rsidRPr="009D2C0B">
        <w:rPr>
          <w:rFonts w:ascii="Titillium" w:hAnsi="Titillium"/>
          <w:sz w:val="20"/>
          <w:szCs w:val="20"/>
        </w:rPr>
        <w:t xml:space="preserve"> nell’esecuzione delle prestazioni oggetto del contratto per tutta la sua durata;</w:t>
      </w:r>
    </w:p>
    <w:p w14:paraId="535202FC"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lastRenderedPageBreak/>
        <w:t>o in alternativa</w:t>
      </w:r>
    </w:p>
    <w:p w14:paraId="0C4960E8" w14:textId="77777777" w:rsidR="009B6617" w:rsidRPr="00887493" w:rsidRDefault="009B6617" w:rsidP="009B6617">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sz w:val="20"/>
          <w:szCs w:val="20"/>
        </w:rPr>
        <w:t xml:space="preserve">di </w:t>
      </w:r>
      <w:r w:rsidRPr="009D2C0B">
        <w:rPr>
          <w:rFonts w:ascii="Titillium" w:hAnsi="Titillium"/>
          <w:sz w:val="20"/>
          <w:szCs w:val="20"/>
        </w:rPr>
        <w:t xml:space="preserve">applicare al </w:t>
      </w:r>
      <w:r>
        <w:rPr>
          <w:rFonts w:ascii="Titillium" w:hAnsi="Titillium"/>
          <w:sz w:val="20"/>
          <w:szCs w:val="20"/>
        </w:rPr>
        <w:t xml:space="preserve">proprio </w:t>
      </w:r>
      <w:r w:rsidRPr="009D2C0B">
        <w:rPr>
          <w:rFonts w:ascii="Titillium" w:hAnsi="Titillium"/>
          <w:sz w:val="20"/>
          <w:szCs w:val="20"/>
        </w:rPr>
        <w:t>personale</w:t>
      </w:r>
      <w:r w:rsidRPr="00C5632E">
        <w:rPr>
          <w:rFonts w:ascii="Titillium" w:hAnsi="Titillium"/>
          <w:sz w:val="20"/>
          <w:szCs w:val="20"/>
        </w:rPr>
        <w:t xml:space="preserve"> </w:t>
      </w:r>
      <w:r w:rsidRPr="009D2C0B">
        <w:rPr>
          <w:rFonts w:ascii="Titillium" w:hAnsi="Titillium"/>
          <w:sz w:val="20"/>
          <w:szCs w:val="20"/>
        </w:rPr>
        <w:t>il seguente CCNL …………………… (</w:t>
      </w:r>
      <w:r w:rsidRPr="00C5632E">
        <w:rPr>
          <w:rFonts w:ascii="Titillium" w:hAnsi="Titillium"/>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nei </w:t>
      </w:r>
      <w:r w:rsidRPr="00524632">
        <w:rPr>
          <w:rFonts w:ascii="Titillium" w:hAnsi="Titillium"/>
          <w:sz w:val="20"/>
        </w:rPr>
        <w:t xml:space="preserve">documenti </w:t>
      </w:r>
      <w:r>
        <w:rPr>
          <w:rFonts w:ascii="Titillium" w:hAnsi="Titillium"/>
          <w:sz w:val="20"/>
        </w:rPr>
        <w:t xml:space="preserve">di gara </w:t>
      </w:r>
      <w:r w:rsidRPr="00305ACA">
        <w:rPr>
          <w:rFonts w:ascii="Titillium" w:hAnsi="Titillium"/>
          <w:sz w:val="20"/>
        </w:rPr>
        <w:t>come evidenziato nella dichiarazione di equivalenza allegata</w:t>
      </w:r>
      <w:r>
        <w:rPr>
          <w:rFonts w:ascii="Titillium" w:hAnsi="Titillium"/>
          <w:sz w:val="20"/>
        </w:rPr>
        <w:t>;</w:t>
      </w:r>
    </w:p>
    <w:p w14:paraId="76175236" w14:textId="77777777" w:rsidR="009B6617" w:rsidRPr="00C5632E" w:rsidRDefault="009B6617" w:rsidP="00C16E30">
      <w:pPr>
        <w:pStyle w:val="Paragrafoelenco"/>
        <w:numPr>
          <w:ilvl w:val="0"/>
          <w:numId w:val="4"/>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9A0CAC" w14:paraId="17171D63" w14:textId="77777777" w:rsidTr="00ED1A9A">
        <w:tc>
          <w:tcPr>
            <w:tcW w:w="9486" w:type="dxa"/>
            <w:tcBorders>
              <w:bottom w:val="single" w:sz="4" w:space="0" w:color="auto"/>
            </w:tcBorders>
            <w:shd w:val="clear" w:color="auto" w:fill="BFBFBF" w:themeFill="background1" w:themeFillShade="BF"/>
          </w:tcPr>
          <w:p w14:paraId="54A3483D" w14:textId="04E66671" w:rsidR="009A0CAC" w:rsidRPr="0072573C" w:rsidRDefault="009A0CAC" w:rsidP="00ED1A9A">
            <w:pPr>
              <w:pStyle w:val="Paragrafoelenco"/>
              <w:numPr>
                <w:ilvl w:val="0"/>
                <w:numId w:val="1"/>
              </w:numPr>
              <w:spacing w:after="0" w:line="240" w:lineRule="auto"/>
              <w:ind w:left="567" w:hanging="567"/>
              <w:rPr>
                <w:b/>
                <w:bCs/>
                <w:sz w:val="20"/>
                <w:szCs w:val="20"/>
              </w:rPr>
            </w:pPr>
            <w:r w:rsidRPr="0072573C">
              <w:rPr>
                <w:b/>
                <w:bCs/>
                <w:iCs/>
                <w:sz w:val="20"/>
                <w:szCs w:val="20"/>
              </w:rPr>
              <w:t xml:space="preserve">[Eventuale] SEZIONE DA CONSIDERARE SOLO PER </w:t>
            </w:r>
            <w:r w:rsidR="003161C2">
              <w:rPr>
                <w:b/>
                <w:bCs/>
                <w:iCs/>
                <w:sz w:val="20"/>
                <w:szCs w:val="20"/>
              </w:rPr>
              <w:t>GLI AFFIDAMENTI</w:t>
            </w:r>
            <w:r w:rsidRPr="0072573C">
              <w:rPr>
                <w:b/>
                <w:bCs/>
                <w:iCs/>
                <w:sz w:val="20"/>
                <w:szCs w:val="20"/>
              </w:rPr>
              <w:t xml:space="preserve"> RISERVAT</w:t>
            </w:r>
            <w:r w:rsidR="003161C2">
              <w:rPr>
                <w:b/>
                <w:bCs/>
                <w:iCs/>
                <w:sz w:val="20"/>
                <w:szCs w:val="20"/>
              </w:rPr>
              <w:t>I</w:t>
            </w:r>
            <w:r w:rsidRPr="0072573C">
              <w:rPr>
                <w:b/>
                <w:bCs/>
                <w:iCs/>
                <w:sz w:val="20"/>
                <w:szCs w:val="20"/>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7811D8B1" w14:textId="77777777" w:rsidR="009A0CAC" w:rsidRDefault="009A0CAC" w:rsidP="00782672">
      <w:pPr>
        <w:rPr>
          <w:rFonts w:ascii="Titillium" w:hAnsi="Titillium"/>
          <w:sz w:val="20"/>
          <w:szCs w:val="20"/>
        </w:rPr>
      </w:pPr>
    </w:p>
    <w:p w14:paraId="5B3FCEF3" w14:textId="77777777" w:rsidR="009A0CAC" w:rsidRPr="009D2C0B" w:rsidRDefault="009A0CAC" w:rsidP="009A0CAC">
      <w:pPr>
        <w:jc w:val="both"/>
        <w:rPr>
          <w:rFonts w:ascii="Titillium" w:hAnsi="Titillium"/>
          <w:b/>
          <w:i/>
          <w:sz w:val="20"/>
          <w:szCs w:val="20"/>
        </w:rPr>
      </w:pPr>
      <w:r w:rsidRPr="009A65F9">
        <w:rPr>
          <w:rFonts w:ascii="Titillium" w:hAnsi="Titillium"/>
          <w:b/>
          <w:iCs/>
          <w:sz w:val="20"/>
          <w:szCs w:val="20"/>
          <w:u w:val="single"/>
        </w:rPr>
        <w:t>Scegliere una delle seguenti opzioni eliminando le altre.</w:t>
      </w:r>
    </w:p>
    <w:p w14:paraId="39F32355" w14:textId="77777777" w:rsidR="009A0CAC" w:rsidRPr="008559F6" w:rsidRDefault="009A0CAC" w:rsidP="009A0CAC">
      <w:pPr>
        <w:jc w:val="both"/>
        <w:rPr>
          <w:rFonts w:ascii="Titillium" w:hAnsi="Titillium"/>
          <w:iCs/>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Opzione 1:</w:t>
      </w:r>
      <w:r w:rsidRPr="008559F6">
        <w:rPr>
          <w:rFonts w:ascii="Titillium" w:hAnsi="Titillium"/>
          <w:iCs/>
          <w:sz w:val="20"/>
          <w:szCs w:val="20"/>
        </w:rPr>
        <w:t xml:space="preserve"> Poiché la propria azienda occupa più di 50 dipendenti:</w:t>
      </w:r>
    </w:p>
    <w:p w14:paraId="3F9F52AA" w14:textId="729C335D"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 xml:space="preserve"> Inserisce nel FVOE, ove non sia già presente</w:t>
      </w:r>
    </w:p>
    <w:p w14:paraId="5E3314FB" w14:textId="77777777" w:rsidR="009A0CAC" w:rsidRPr="009D2C0B" w:rsidRDefault="009A0CAC" w:rsidP="009A0CAC">
      <w:pPr>
        <w:pStyle w:val="Paragrafoelenco"/>
        <w:ind w:left="0"/>
        <w:jc w:val="both"/>
        <w:rPr>
          <w:rFonts w:ascii="Titillium" w:hAnsi="Titillium"/>
          <w:sz w:val="20"/>
          <w:szCs w:val="20"/>
        </w:rPr>
      </w:pPr>
    </w:p>
    <w:p w14:paraId="68B8B720" w14:textId="77777777" w:rsidR="009A0CAC" w:rsidRPr="008113CC" w:rsidRDefault="009A0CAC" w:rsidP="009A0CAC">
      <w:pPr>
        <w:pStyle w:val="Paragrafoelenco"/>
        <w:ind w:left="0"/>
        <w:jc w:val="both"/>
        <w:rPr>
          <w:rFonts w:ascii="Titillium" w:hAnsi="Titillium"/>
          <w:sz w:val="20"/>
          <w:szCs w:val="20"/>
        </w:rPr>
      </w:pPr>
      <w:r w:rsidRPr="009D2C0B">
        <w:rPr>
          <w:rFonts w:ascii="Titillium" w:hAnsi="Titillium"/>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11562D94" w14:textId="77777777" w:rsidR="009A0CAC" w:rsidRPr="009D2C0B" w:rsidRDefault="009A0CAC" w:rsidP="009A0CAC">
      <w:pPr>
        <w:jc w:val="both"/>
        <w:rPr>
          <w:rFonts w:ascii="Titillium" w:hAnsi="Titillium"/>
          <w:i/>
          <w:sz w:val="20"/>
          <w:szCs w:val="20"/>
        </w:rPr>
      </w:pPr>
      <w:r w:rsidRPr="009D2C0B">
        <w:rPr>
          <w:rFonts w:ascii="Titillium" w:hAnsi="Titillium"/>
          <w:i/>
          <w:sz w:val="20"/>
          <w:szCs w:val="20"/>
        </w:rPr>
        <w:t>in alternativa, nel caso in cui non abbia provveduto alla trasmissione del rapporto nei termini indicati dall'articolo 46 del decreto legislativo n. 198/2006,</w:t>
      </w:r>
    </w:p>
    <w:p w14:paraId="321F5045" w14:textId="5607E462"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Inserisce nel FVOE, ove non sia già presente</w:t>
      </w:r>
    </w:p>
    <w:p w14:paraId="7657482C" w14:textId="77777777" w:rsidR="009A0CAC" w:rsidRPr="009D2C0B" w:rsidRDefault="009A0CAC" w:rsidP="009A0CAC">
      <w:pPr>
        <w:pStyle w:val="Paragrafoelenco"/>
        <w:ind w:left="0"/>
        <w:jc w:val="both"/>
        <w:rPr>
          <w:rFonts w:ascii="Titillium" w:hAnsi="Titillium"/>
          <w:i/>
          <w:sz w:val="20"/>
          <w:szCs w:val="20"/>
        </w:rPr>
      </w:pPr>
    </w:p>
    <w:p w14:paraId="0D78A969" w14:textId="77777777" w:rsidR="009A0CAC" w:rsidRDefault="009A0CAC" w:rsidP="009A0CAC">
      <w:pPr>
        <w:pStyle w:val="Paragrafoelenco"/>
        <w:ind w:left="0"/>
        <w:jc w:val="both"/>
        <w:rPr>
          <w:rFonts w:ascii="Titillium" w:hAnsi="Titillium"/>
          <w:sz w:val="20"/>
          <w:szCs w:val="20"/>
        </w:rPr>
      </w:pPr>
      <w:r w:rsidRPr="009D2C0B">
        <w:rPr>
          <w:rFonts w:ascii="Titillium" w:hAnsi="Titillium"/>
          <w:sz w:val="20"/>
          <w:szCs w:val="20"/>
        </w:rPr>
        <w:t>l’attestazione dell’avvenuta trasmissione alle rappresentanze sindacali aziendali e alla consigliera e al consigliere regionale di parità;</w:t>
      </w:r>
    </w:p>
    <w:p w14:paraId="6907EA7F" w14:textId="77777777" w:rsidR="009A0CAC" w:rsidRPr="008559F6" w:rsidRDefault="009A0CAC" w:rsidP="009A0CAC">
      <w:pPr>
        <w:pStyle w:val="Paragrafoelenco"/>
        <w:ind w:left="360"/>
        <w:jc w:val="both"/>
        <w:rPr>
          <w:rFonts w:ascii="Titillium" w:hAnsi="Titillium"/>
          <w:i/>
          <w:sz w:val="20"/>
          <w:szCs w:val="20"/>
        </w:rPr>
      </w:pPr>
    </w:p>
    <w:p w14:paraId="6FBC03AB" w14:textId="77777777" w:rsidR="009A0CAC" w:rsidRDefault="009A0CAC" w:rsidP="00C16E30">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1AE5A8CA" w14:textId="77777777" w:rsidR="009A0CAC" w:rsidRPr="008559F6" w:rsidRDefault="009A0CAC" w:rsidP="009A0CAC">
      <w:pPr>
        <w:pStyle w:val="Paragrafoelenco"/>
        <w:spacing w:after="0" w:line="240" w:lineRule="auto"/>
        <w:ind w:left="284"/>
        <w:jc w:val="both"/>
        <w:rPr>
          <w:rFonts w:ascii="Titillium" w:hAnsi="Titillium"/>
          <w:b/>
          <w:bCs/>
          <w:sz w:val="20"/>
          <w:szCs w:val="20"/>
        </w:rPr>
      </w:pPr>
    </w:p>
    <w:p w14:paraId="778915FC" w14:textId="77777777" w:rsidR="009A0CAC" w:rsidRPr="00AD2BBA" w:rsidRDefault="009A0CAC" w:rsidP="00C16E30">
      <w:pPr>
        <w:pStyle w:val="Paragrafoelenco"/>
        <w:numPr>
          <w:ilvl w:val="0"/>
          <w:numId w:val="8"/>
        </w:numPr>
        <w:jc w:val="both"/>
        <w:rPr>
          <w:rFonts w:ascii="Titillium" w:hAnsi="Titillium"/>
          <w:sz w:val="20"/>
          <w:szCs w:val="20"/>
        </w:rPr>
      </w:pPr>
      <w:r w:rsidRPr="009D2C0B">
        <w:rPr>
          <w:rFonts w:ascii="Titillium" w:hAnsi="Titillium"/>
          <w:sz w:val="20"/>
          <w:szCs w:val="20"/>
        </w:rPr>
        <w:t>di aver assolto agli obblighi di cui alla legge n. 68/1999;</w:t>
      </w:r>
    </w:p>
    <w:p w14:paraId="611D651F" w14:textId="77777777" w:rsidR="009A0CAC" w:rsidRPr="009D2C0B" w:rsidRDefault="009A0CAC" w:rsidP="00C16E30">
      <w:pPr>
        <w:pStyle w:val="Paragrafoelenco"/>
        <w:numPr>
          <w:ilvl w:val="0"/>
          <w:numId w:val="8"/>
        </w:numPr>
        <w:jc w:val="both"/>
        <w:rPr>
          <w:rFonts w:ascii="Titillium" w:hAnsi="Titillium"/>
          <w:sz w:val="20"/>
          <w:szCs w:val="20"/>
        </w:rPr>
      </w:pPr>
      <w:r w:rsidRPr="009D2C0B">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3FBD4AC7" w14:textId="77777777" w:rsidR="009A0CAC" w:rsidRDefault="009A0CAC" w:rsidP="009A0CAC">
      <w:pPr>
        <w:spacing w:after="0" w:line="240" w:lineRule="auto"/>
        <w:rPr>
          <w:b/>
          <w:sz w:val="20"/>
          <w:szCs w:val="20"/>
        </w:rPr>
      </w:pPr>
    </w:p>
    <w:p w14:paraId="5BEA7913" w14:textId="77777777" w:rsidR="009A0CAC" w:rsidRPr="008559F6" w:rsidRDefault="009A0CAC" w:rsidP="009A0CAC">
      <w:pPr>
        <w:pStyle w:val="Paragrafoelenco"/>
        <w:ind w:left="0"/>
        <w:jc w:val="both"/>
        <w:rPr>
          <w:rFonts w:ascii="Titillium" w:hAnsi="Titillium"/>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2: Poiché la propria azienda </w:t>
      </w:r>
      <w:r w:rsidRPr="008559F6">
        <w:rPr>
          <w:b/>
          <w:iCs/>
          <w:sz w:val="20"/>
          <w:szCs w:val="20"/>
        </w:rPr>
        <w:t>ha un numero di dipendenti pari o superiore a 15 e non superiore a 50</w:t>
      </w:r>
    </w:p>
    <w:p w14:paraId="4D33C45D" w14:textId="77777777" w:rsidR="009A0CAC" w:rsidRPr="008559F6" w:rsidRDefault="009A0CAC" w:rsidP="00C16E30">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5601044B" w14:textId="77777777" w:rsidR="009A0CAC" w:rsidRDefault="009A0CAC" w:rsidP="00C16E30">
      <w:pPr>
        <w:pStyle w:val="Paragrafoelenco"/>
        <w:numPr>
          <w:ilvl w:val="0"/>
          <w:numId w:val="10"/>
        </w:numPr>
        <w:spacing w:after="0" w:line="240" w:lineRule="auto"/>
        <w:ind w:left="567" w:hanging="283"/>
        <w:jc w:val="both"/>
        <w:rPr>
          <w:sz w:val="20"/>
          <w:szCs w:val="20"/>
        </w:rPr>
      </w:pPr>
      <w:r w:rsidRPr="006533B7">
        <w:rPr>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r w:rsidRPr="006533B7">
        <w:rPr>
          <w:sz w:val="20"/>
          <w:szCs w:val="20"/>
        </w:rPr>
        <w:lastRenderedPageBreak/>
        <w:t>effettivamente corrisposta che dovrà essere consegnata, in caso di aggiudicazione, alla Committente, nonché alle rappresentanze sindacali aziendali, alla consigliera e al consigliere regionale di parità, entro 6 mesi dalla stipula del Contratto;</w:t>
      </w:r>
    </w:p>
    <w:p w14:paraId="000E894B" w14:textId="72C10F5C" w:rsidR="009A0CAC" w:rsidRDefault="009A0CAC" w:rsidP="00C16E30">
      <w:pPr>
        <w:pStyle w:val="Paragrafoelenco"/>
        <w:numPr>
          <w:ilvl w:val="0"/>
          <w:numId w:val="10"/>
        </w:numPr>
        <w:spacing w:after="0" w:line="240" w:lineRule="auto"/>
        <w:ind w:left="567" w:hanging="283"/>
        <w:jc w:val="both"/>
        <w:rPr>
          <w:sz w:val="20"/>
          <w:szCs w:val="20"/>
        </w:rPr>
      </w:pPr>
      <w:r w:rsidRPr="00533DE4">
        <w:rPr>
          <w:sz w:val="20"/>
          <w:szCs w:val="20"/>
        </w:rPr>
        <w:t xml:space="preserve">che, nei dodici mesi antecedenti alla presentazione dell’offerta nell’ambito del presente </w:t>
      </w:r>
      <w:r w:rsidR="00544D5A">
        <w:rPr>
          <w:sz w:val="20"/>
          <w:szCs w:val="20"/>
        </w:rPr>
        <w:t>affidamento</w:t>
      </w:r>
      <w:r w:rsidRPr="00533DE4">
        <w:rPr>
          <w:sz w:val="20"/>
          <w:szCs w:val="20"/>
        </w:rPr>
        <w:t>, non ha violato l’obbligo di cui all’art. 47, comma 3, del D.L. n. 77/2021, convertito in L. n. 108/2021 o all’articolo 1, comma 6, dell’Allegato II.3;</w:t>
      </w:r>
    </w:p>
    <w:p w14:paraId="48B59FC5" w14:textId="77777777" w:rsidR="009A0CAC" w:rsidRPr="00533DE4" w:rsidRDefault="009A0CAC" w:rsidP="00C16E30">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aver assolto agli obblighi di cui alla legge n. 68/1999;</w:t>
      </w:r>
    </w:p>
    <w:p w14:paraId="7ABF11C5" w14:textId="77777777" w:rsidR="009A0CAC" w:rsidRPr="00533DE4" w:rsidRDefault="009A0CAC" w:rsidP="00C16E30">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0F19ABCE" w14:textId="77777777" w:rsidR="009A0CAC" w:rsidRPr="00533DE4" w:rsidRDefault="009A0CAC" w:rsidP="009A0CAC">
      <w:pPr>
        <w:spacing w:after="0" w:line="240" w:lineRule="auto"/>
        <w:jc w:val="both"/>
        <w:rPr>
          <w:sz w:val="20"/>
          <w:szCs w:val="20"/>
        </w:rPr>
      </w:pPr>
    </w:p>
    <w:p w14:paraId="66E0AD43" w14:textId="77777777" w:rsidR="009A0CAC" w:rsidRDefault="009A0CAC" w:rsidP="009A0CAC">
      <w:pPr>
        <w:spacing w:after="0" w:line="240" w:lineRule="auto"/>
        <w:rPr>
          <w:b/>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A417E">
        <w:rPr>
          <w:rFonts w:ascii="Titillium" w:hAnsi="Titillium"/>
          <w:sz w:val="14"/>
        </w:rPr>
      </w:r>
      <w:r w:rsidR="004A417E">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3: Poiché la propria azienda </w:t>
      </w:r>
      <w:r w:rsidRPr="008559F6">
        <w:rPr>
          <w:b/>
          <w:iCs/>
          <w:sz w:val="20"/>
          <w:szCs w:val="20"/>
        </w:rPr>
        <w:t>ha un numero di dipendenti non superiore a 15</w:t>
      </w:r>
      <w:r w:rsidRPr="003A3421">
        <w:rPr>
          <w:b/>
          <w:iCs/>
          <w:sz w:val="20"/>
          <w:szCs w:val="20"/>
        </w:rPr>
        <w:t xml:space="preserve"> </w:t>
      </w:r>
    </w:p>
    <w:p w14:paraId="5463E2B8" w14:textId="77777777" w:rsidR="009A0CAC" w:rsidRPr="008113CC" w:rsidRDefault="009A0CAC" w:rsidP="00C16E30">
      <w:pPr>
        <w:pStyle w:val="Paragrafoelenco"/>
        <w:numPr>
          <w:ilvl w:val="0"/>
          <w:numId w:val="4"/>
        </w:numPr>
        <w:spacing w:after="0" w:line="240" w:lineRule="auto"/>
        <w:ind w:left="284" w:hanging="284"/>
        <w:jc w:val="both"/>
        <w:rPr>
          <w:rFonts w:ascii="Titillium" w:hAnsi="Titillium"/>
          <w:sz w:val="20"/>
          <w:szCs w:val="20"/>
        </w:rPr>
      </w:pPr>
      <w:r w:rsidRPr="008113CC">
        <w:rPr>
          <w:rFonts w:ascii="Titillium" w:hAnsi="Titillium"/>
          <w:b/>
          <w:bCs/>
          <w:sz w:val="20"/>
          <w:szCs w:val="20"/>
        </w:rPr>
        <w:t xml:space="preserve">DICHIARA </w:t>
      </w:r>
      <w:r w:rsidRPr="008113CC">
        <w:rPr>
          <w:rFonts w:ascii="Titillium" w:hAnsi="Titillium"/>
          <w:sz w:val="20"/>
          <w:szCs w:val="20"/>
        </w:rPr>
        <w:t>di non essere soggetto agli obblighi di cui alla legge n. 68/1999;</w:t>
      </w:r>
    </w:p>
    <w:p w14:paraId="16FD7E98" w14:textId="77777777" w:rsidR="009A0CAC" w:rsidRDefault="009A0CAC" w:rsidP="009A0CAC">
      <w:pPr>
        <w:spacing w:after="0" w:line="240" w:lineRule="auto"/>
        <w:ind w:left="284" w:hanging="284"/>
        <w:rPr>
          <w:b/>
          <w:sz w:val="20"/>
          <w:szCs w:val="20"/>
        </w:rPr>
      </w:pPr>
    </w:p>
    <w:p w14:paraId="15EE4737" w14:textId="77777777" w:rsidR="009A0CAC" w:rsidRPr="008559F6" w:rsidRDefault="009A0CAC" w:rsidP="00C16E30">
      <w:pPr>
        <w:pStyle w:val="Paragrafoelenco"/>
        <w:numPr>
          <w:ilvl w:val="0"/>
          <w:numId w:val="4"/>
        </w:numPr>
        <w:spacing w:after="0" w:line="240" w:lineRule="auto"/>
        <w:ind w:left="284" w:hanging="284"/>
        <w:jc w:val="both"/>
        <w:rPr>
          <w:b/>
          <w:sz w:val="20"/>
          <w:szCs w:val="20"/>
        </w:rPr>
      </w:pPr>
      <w:r w:rsidRPr="008559F6">
        <w:rPr>
          <w:b/>
          <w:sz w:val="20"/>
          <w:szCs w:val="20"/>
        </w:rPr>
        <w:t>DICHIARA:</w:t>
      </w:r>
    </w:p>
    <w:p w14:paraId="2A260D47" w14:textId="77777777" w:rsidR="002A0264" w:rsidRPr="002A0264" w:rsidRDefault="00544D5A" w:rsidP="00C16E30">
      <w:pPr>
        <w:pStyle w:val="Paragrafoelenco"/>
        <w:numPr>
          <w:ilvl w:val="0"/>
          <w:numId w:val="11"/>
        </w:numPr>
        <w:spacing w:after="0" w:line="240" w:lineRule="auto"/>
        <w:ind w:left="567" w:hanging="425"/>
        <w:jc w:val="both"/>
        <w:rPr>
          <w:b/>
          <w:sz w:val="20"/>
          <w:szCs w:val="20"/>
        </w:rPr>
      </w:pPr>
      <w:r>
        <w:rPr>
          <w:bCs/>
          <w:sz w:val="20"/>
          <w:szCs w:val="20"/>
        </w:rPr>
        <w:t>di non trovarsi</w:t>
      </w:r>
      <w:r w:rsidR="009A0CAC" w:rsidRPr="008559F6">
        <w:rPr>
          <w:bCs/>
          <w:sz w:val="20"/>
          <w:szCs w:val="20"/>
        </w:rPr>
        <w:t xml:space="preserve"> </w:t>
      </w:r>
      <w:r>
        <w:rPr>
          <w:bCs/>
          <w:sz w:val="20"/>
          <w:szCs w:val="20"/>
        </w:rPr>
        <w:t xml:space="preserve">in </w:t>
      </w:r>
      <w:r w:rsidR="009A0CAC" w:rsidRPr="008559F6">
        <w:rPr>
          <w:bCs/>
          <w:sz w:val="20"/>
          <w:szCs w:val="20"/>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sz w:val="20"/>
          <w:szCs w:val="20"/>
        </w:rPr>
        <w:t xml:space="preserve"> presente affidamento</w:t>
      </w:r>
      <w:r w:rsidR="009A0CAC" w:rsidRPr="008559F6">
        <w:rPr>
          <w:bCs/>
          <w:sz w:val="20"/>
          <w:szCs w:val="20"/>
        </w:rPr>
        <w:t>- mediante consultazione del profilo del committente - e a fornire gli elementi utili a consentire la valutazione della stazione appaltante;</w:t>
      </w:r>
    </w:p>
    <w:p w14:paraId="2C64BF1F" w14:textId="19AF91C3" w:rsidR="009A0CAC" w:rsidRPr="002A0264" w:rsidRDefault="009A0CAC" w:rsidP="00C16E30">
      <w:pPr>
        <w:pStyle w:val="Paragrafoelenco"/>
        <w:numPr>
          <w:ilvl w:val="0"/>
          <w:numId w:val="11"/>
        </w:numPr>
        <w:spacing w:after="0" w:line="240" w:lineRule="auto"/>
        <w:ind w:left="567" w:hanging="425"/>
        <w:jc w:val="both"/>
        <w:rPr>
          <w:b/>
          <w:sz w:val="20"/>
          <w:szCs w:val="20"/>
        </w:rPr>
      </w:pPr>
      <w:r w:rsidRPr="002A0264">
        <w:rPr>
          <w:rFonts w:cstheme="minorHAnsi"/>
          <w:sz w:val="20"/>
          <w:szCs w:val="20"/>
        </w:rPr>
        <w:t>d’impegnarsi a ottemperare al rispetto dei principi per la sostenibilità ambientale e per la fattibilità dell’intervento riguardo al principio orizzontale del “DO NO SIGNIFICANT HARM” (DNSH)</w:t>
      </w:r>
      <w:r w:rsidRPr="002A0264">
        <w:rPr>
          <w:rFonts w:cstheme="minorHAnsi"/>
          <w:b/>
          <w:sz w:val="20"/>
          <w:szCs w:val="20"/>
        </w:rPr>
        <w:t xml:space="preserve">, </w:t>
      </w:r>
      <w:r w:rsidRPr="002A0264">
        <w:rPr>
          <w:rFonts w:cstheme="minorHAnsi"/>
          <w:bCs/>
          <w:sz w:val="20"/>
          <w:szCs w:val="20"/>
        </w:rPr>
        <w:t>ai sensi dell'articolo 17 del Regolamento (UE) 2020/852 e successivo art. 18 del Regolamento UE 241/2021</w:t>
      </w:r>
      <w:r w:rsidR="002A0264" w:rsidRPr="002A0264">
        <w:rPr>
          <w:rFonts w:cstheme="minorHAnsi"/>
          <w:bCs/>
          <w:sz w:val="20"/>
          <w:szCs w:val="20"/>
        </w:rPr>
        <w:t xml:space="preserve">, </w:t>
      </w:r>
      <w:r w:rsidRPr="002A0264">
        <w:rPr>
          <w:rFonts w:cstheme="minorHAnsi"/>
          <w:bCs/>
          <w:sz w:val="20"/>
          <w:szCs w:val="20"/>
        </w:rPr>
        <w:t>della Circolare del MEF n. 33 del 13.10.2022 “Aggiornamento Guida operativa per il rispetto del principio di non arrecare danno significativo all'ambiente (cd. DNSH)”</w:t>
      </w:r>
      <w:r w:rsidR="002A0264" w:rsidRPr="002A0264">
        <w:rPr>
          <w:rFonts w:cstheme="minorHAnsi"/>
          <w:sz w:val="20"/>
          <w:szCs w:val="20"/>
        </w:rPr>
        <w:t xml:space="preserve"> e della Circolare MEF n. 22 in data 14.05.2024 “Aggiornamento Guida operativa per il rispetto del principio di non arrecare danno significativo all'ambiente (cd. DNSH); </w:t>
      </w:r>
    </w:p>
    <w:p w14:paraId="3004D0B8" w14:textId="77777777" w:rsidR="009A0CAC" w:rsidRPr="00FA56B9" w:rsidRDefault="009A0CAC" w:rsidP="00C16E30">
      <w:pPr>
        <w:pStyle w:val="Paragrafoelenco"/>
        <w:numPr>
          <w:ilvl w:val="0"/>
          <w:numId w:val="11"/>
        </w:numPr>
        <w:spacing w:after="0" w:line="240" w:lineRule="auto"/>
        <w:ind w:left="567" w:hanging="425"/>
        <w:jc w:val="both"/>
        <w:rPr>
          <w:b/>
          <w:sz w:val="20"/>
          <w:szCs w:val="20"/>
        </w:rPr>
      </w:pPr>
      <w:r w:rsidRPr="00533DE4">
        <w:rPr>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43C7EF1F" w14:textId="77777777" w:rsidR="009A0CAC" w:rsidRPr="00FA56B9" w:rsidRDefault="009A0CAC" w:rsidP="00C16E30">
      <w:pPr>
        <w:pStyle w:val="Paragrafoelenco"/>
        <w:numPr>
          <w:ilvl w:val="0"/>
          <w:numId w:val="11"/>
        </w:numPr>
        <w:spacing w:after="0" w:line="240" w:lineRule="auto"/>
        <w:ind w:left="567" w:hanging="425"/>
        <w:jc w:val="both"/>
        <w:rPr>
          <w:sz w:val="20"/>
          <w:szCs w:val="20"/>
        </w:rPr>
      </w:pPr>
      <w:r>
        <w:rPr>
          <w:sz w:val="20"/>
          <w:szCs w:val="20"/>
        </w:rPr>
        <w:t xml:space="preserve">che, </w:t>
      </w:r>
      <w:r w:rsidRPr="00FA56B9">
        <w:rPr>
          <w:sz w:val="20"/>
          <w:szCs w:val="20"/>
        </w:rPr>
        <w:t>in caso di affidamento, ove per l’esecuzione del contratto medesimo o per la realizzazione di attività ad esso connesse o strumentali, fosse necessario procedere con nuove assunzioni in numero pari o superiore a tre unità</w:t>
      </w:r>
      <w:r>
        <w:rPr>
          <w:sz w:val="20"/>
          <w:szCs w:val="20"/>
        </w:rPr>
        <w:t xml:space="preserve">, </w:t>
      </w:r>
      <w:r w:rsidRPr="00FA56B9">
        <w:rPr>
          <w:sz w:val="20"/>
          <w:szCs w:val="20"/>
        </w:rPr>
        <w:t>ai sensi di quanto disposto dall’art. 47, comma 4, del D.L. 77/2021</w:t>
      </w:r>
      <w:proofErr w:type="gramStart"/>
      <w:r w:rsidRPr="00FA56B9">
        <w:rPr>
          <w:sz w:val="20"/>
          <w:szCs w:val="20"/>
        </w:rPr>
        <w:t>, ,</w:t>
      </w:r>
      <w:proofErr w:type="gramEnd"/>
      <w:r w:rsidRPr="00FA56B9">
        <w:rPr>
          <w:sz w:val="20"/>
          <w:szCs w:val="20"/>
        </w:rPr>
        <w:t xml:space="preserve"> assume l’obbligo di assicurare una quota pari:</w:t>
      </w:r>
    </w:p>
    <w:p w14:paraId="682D4EA7" w14:textId="77777777" w:rsidR="009A0CAC" w:rsidRPr="00FA56B9" w:rsidRDefault="009A0CAC" w:rsidP="00C16E30">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2D2F4711" w14:textId="77777777" w:rsidR="009A0CAC" w:rsidRPr="00FA56B9" w:rsidRDefault="009A0CAC" w:rsidP="00C16E30">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A3D0CE8" w14:textId="77777777" w:rsidR="009A0CAC" w:rsidRDefault="009A0CAC"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9A0CAC">
        <w:tc>
          <w:tcPr>
            <w:tcW w:w="9486" w:type="dxa"/>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C16E30">
      <w:pPr>
        <w:pStyle w:val="Paragrafoelenco"/>
        <w:numPr>
          <w:ilvl w:val="0"/>
          <w:numId w:val="4"/>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C16E30">
      <w:pPr>
        <w:pStyle w:val="Paragrafoelenco"/>
        <w:numPr>
          <w:ilvl w:val="0"/>
          <w:numId w:val="13"/>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documenti inerenti l’affidamento</w:t>
      </w:r>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C16E30">
      <w:pPr>
        <w:pStyle w:val="Paragrafoelenco"/>
        <w:numPr>
          <w:ilvl w:val="0"/>
          <w:numId w:val="13"/>
        </w:numPr>
        <w:spacing w:after="0" w:line="240" w:lineRule="auto"/>
        <w:jc w:val="both"/>
        <w:rPr>
          <w:sz w:val="20"/>
          <w:szCs w:val="20"/>
        </w:rPr>
      </w:pPr>
      <w:r w:rsidRPr="00C77279">
        <w:rPr>
          <w:bCs/>
          <w:i/>
          <w:sz w:val="20"/>
          <w:szCs w:val="20"/>
        </w:rPr>
        <w:t xml:space="preserve">(solo se vigenti decreti CAM per il settore di riferimento) </w:t>
      </w:r>
      <w:r w:rsidR="00E01457" w:rsidRPr="00C77279">
        <w:rPr>
          <w:bCs/>
          <w:sz w:val="20"/>
          <w:szCs w:val="20"/>
        </w:rPr>
        <w:t>P</w:t>
      </w:r>
      <w:r w:rsidR="00184306" w:rsidRPr="00C77279">
        <w:rPr>
          <w:bCs/>
          <w:sz w:val="20"/>
          <w:szCs w:val="20"/>
        </w:rPr>
        <w:t>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C16E30">
      <w:pPr>
        <w:pStyle w:val="Paragrafoelenco"/>
        <w:numPr>
          <w:ilvl w:val="0"/>
          <w:numId w:val="13"/>
        </w:numPr>
        <w:spacing w:after="0" w:line="240" w:lineRule="auto"/>
        <w:jc w:val="both"/>
        <w:rPr>
          <w:sz w:val="20"/>
          <w:szCs w:val="20"/>
        </w:rPr>
      </w:pPr>
      <w:r w:rsidRPr="00C77279">
        <w:rPr>
          <w:bCs/>
          <w:i/>
          <w:sz w:val="20"/>
          <w:szCs w:val="20"/>
        </w:rPr>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16703960" w14:textId="3FB56C65" w:rsidR="00C41162" w:rsidRPr="00C77279" w:rsidRDefault="00184306"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 presente </w:t>
      </w:r>
      <w:r w:rsidR="00B959D4">
        <w:rPr>
          <w:rFonts w:cstheme="minorHAnsi"/>
          <w:sz w:val="20"/>
          <w:szCs w:val="20"/>
        </w:rPr>
        <w:t>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C16E30">
      <w:pPr>
        <w:pStyle w:val="Paragrafoelenco"/>
        <w:numPr>
          <w:ilvl w:val="0"/>
          <w:numId w:val="4"/>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predetto Codice e, per quanto non previsto dalle predette piattaforme, mediante l’utilizzo del domicilio digitale.</w:t>
      </w:r>
    </w:p>
    <w:p w14:paraId="75FF6F61" w14:textId="399B7ABD" w:rsidR="00C41162" w:rsidRPr="00C77279" w:rsidRDefault="00184306"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BA61874" w:rsidR="00CB6A02" w:rsidRPr="00C77279" w:rsidRDefault="00184306"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r w:rsidR="00544D5A">
        <w:rPr>
          <w:rFonts w:cstheme="minorHAnsi"/>
          <w:sz w:val="20"/>
          <w:szCs w:val="20"/>
        </w:rPr>
        <w:t>il presente affidamento</w:t>
      </w:r>
      <w:r w:rsidR="003161C2">
        <w:rPr>
          <w:rFonts w:cstheme="minorHAnsi"/>
          <w:sz w:val="20"/>
          <w:szCs w:val="20"/>
        </w:rPr>
        <w:t xml:space="preserve"> </w:t>
      </w:r>
      <w:r w:rsidRPr="00C77279">
        <w:rPr>
          <w:rFonts w:cstheme="minorHAnsi"/>
          <w:sz w:val="20"/>
          <w:szCs w:val="20"/>
        </w:rPr>
        <w:t>nell’apposita area del Sistema ad esso riservata</w:t>
      </w:r>
      <w:r w:rsidR="001C746F" w:rsidRPr="00C77279">
        <w:rPr>
          <w:rFonts w:cstheme="minorHAnsi"/>
          <w:sz w:val="20"/>
          <w:szCs w:val="20"/>
        </w:rPr>
        <w:t>;</w:t>
      </w:r>
    </w:p>
    <w:p w14:paraId="7789A4D7" w14:textId="18C1C5A4" w:rsidR="00CB6A02" w:rsidRPr="00C77279" w:rsidRDefault="00CB6A02" w:rsidP="00C16E30">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2" w:name="_Ref41906052"/>
      <w:r>
        <w:rPr>
          <w:rStyle w:val="Rimandonotaapidipagina"/>
          <w:rFonts w:cstheme="minorHAnsi"/>
          <w:szCs w:val="20"/>
        </w:rPr>
        <w:footnoteReference w:id="4"/>
      </w:r>
      <w:bookmarkEnd w:id="2"/>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FC00C1">
      <w:headerReference w:type="even" r:id="rId8"/>
      <w:headerReference w:type="default" r:id="rId9"/>
      <w:footerReference w:type="even" r:id="rId10"/>
      <w:footerReference w:type="default" r:id="rId11"/>
      <w:headerReference w:type="first" r:id="rId12"/>
      <w:footerReference w:type="first" r:id="rId13"/>
      <w:pgSz w:w="11906" w:h="16838"/>
      <w:pgMar w:top="2487"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A9ED8" w14:textId="77777777" w:rsidR="004A417E" w:rsidRDefault="004A417E">
      <w:pPr>
        <w:spacing w:after="0" w:line="240" w:lineRule="auto"/>
      </w:pPr>
      <w:r>
        <w:separator/>
      </w:r>
    </w:p>
  </w:endnote>
  <w:endnote w:type="continuationSeparator" w:id="0">
    <w:p w14:paraId="1A63FBA3" w14:textId="77777777" w:rsidR="004A417E" w:rsidRDefault="004A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mbri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EB67" w14:textId="77777777" w:rsidR="00DB5030" w:rsidRDefault="00DB50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B13C" w14:textId="77777777" w:rsidR="00DB5030" w:rsidRDefault="00DB50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4932" w14:textId="77777777" w:rsidR="00DB5030" w:rsidRDefault="00DB50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C7A6A" w14:textId="77777777" w:rsidR="004A417E" w:rsidRDefault="004A417E">
      <w:pPr>
        <w:rPr>
          <w:sz w:val="12"/>
        </w:rPr>
      </w:pPr>
      <w:r>
        <w:separator/>
      </w:r>
    </w:p>
  </w:footnote>
  <w:footnote w:type="continuationSeparator" w:id="0">
    <w:p w14:paraId="57FA5D27" w14:textId="77777777" w:rsidR="004A417E" w:rsidRDefault="004A417E">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42B1BC96" w:rsidR="00B404DC" w:rsidRPr="00B404DC" w:rsidRDefault="00B404DC" w:rsidP="00B404DC">
      <w:pPr>
        <w:spacing w:after="0" w:line="240" w:lineRule="auto"/>
        <w:jc w:val="both"/>
        <w:rPr>
          <w:rFonts w:cs="Lucida Sans"/>
          <w:sz w:val="13"/>
          <w:szCs w:val="13"/>
        </w:rPr>
      </w:pPr>
      <w:r w:rsidRPr="00B404DC">
        <w:rPr>
          <w:rFonts w:cs="Lucida Sans"/>
          <w:sz w:val="13"/>
          <w:szCs w:val="13"/>
        </w:rPr>
        <w:t>• delle imprese retiste che partecipano al</w:t>
      </w:r>
      <w:r w:rsidR="003161C2">
        <w:rPr>
          <w:rFonts w:cs="Lucida Sans"/>
          <w:sz w:val="13"/>
          <w:szCs w:val="13"/>
        </w:rPr>
        <w:t xml:space="preserve"> presente </w:t>
      </w:r>
      <w:r w:rsidR="00B959D4">
        <w:rPr>
          <w:rFonts w:cs="Lucida Sans"/>
          <w:sz w:val="13"/>
          <w:szCs w:val="13"/>
        </w:rPr>
        <w:t xml:space="preserve">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D4BD" w14:textId="77777777" w:rsidR="00DB5030" w:rsidRDefault="00DB50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0B84E591" w:rsidR="00C41162" w:rsidRDefault="00DB5030">
    <w:pPr>
      <w:pStyle w:val="Intestazione"/>
      <w:tabs>
        <w:tab w:val="left" w:pos="2552"/>
      </w:tabs>
    </w:pPr>
    <w:r w:rsidRPr="00212545">
      <w:rPr>
        <w:noProof/>
        <w:lang w:eastAsia="it-IT"/>
      </w:rPr>
      <w:drawing>
        <wp:anchor distT="0" distB="0" distL="114300" distR="114300" simplePos="0" relativeHeight="251659264" behindDoc="0" locked="0" layoutInCell="1" allowOverlap="1" wp14:anchorId="0467A1B4" wp14:editId="0A77318D">
          <wp:simplePos x="0" y="0"/>
          <wp:positionH relativeFrom="column">
            <wp:posOffset>-411480</wp:posOffset>
          </wp:positionH>
          <wp:positionV relativeFrom="paragraph">
            <wp:posOffset>6985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285A" w14:textId="77777777" w:rsidR="00DB5030" w:rsidRDefault="00DB50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8"/>
  </w:num>
  <w:num w:numId="2">
    <w:abstractNumId w:val="11"/>
  </w:num>
  <w:num w:numId="3">
    <w:abstractNumId w:val="10"/>
  </w:num>
  <w:num w:numId="4">
    <w:abstractNumId w:val="6"/>
  </w:num>
  <w:num w:numId="5">
    <w:abstractNumId w:val="5"/>
  </w:num>
  <w:num w:numId="6">
    <w:abstractNumId w:val="12"/>
  </w:num>
  <w:num w:numId="7">
    <w:abstractNumId w:val="2"/>
  </w:num>
  <w:num w:numId="8">
    <w:abstractNumId w:val="7"/>
  </w:num>
  <w:num w:numId="9">
    <w:abstractNumId w:val="1"/>
  </w:num>
  <w:num w:numId="10">
    <w:abstractNumId w:val="3"/>
  </w:num>
  <w:num w:numId="11">
    <w:abstractNumId w:val="4"/>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7D77"/>
    <w:rsid w:val="0003190D"/>
    <w:rsid w:val="00041D9C"/>
    <w:rsid w:val="000454E6"/>
    <w:rsid w:val="00051D8E"/>
    <w:rsid w:val="00055DC4"/>
    <w:rsid w:val="00060133"/>
    <w:rsid w:val="000769D0"/>
    <w:rsid w:val="000805C3"/>
    <w:rsid w:val="00084CC3"/>
    <w:rsid w:val="00094BE2"/>
    <w:rsid w:val="000B772C"/>
    <w:rsid w:val="000D0F7C"/>
    <w:rsid w:val="000E5869"/>
    <w:rsid w:val="00121819"/>
    <w:rsid w:val="00141B8D"/>
    <w:rsid w:val="00170EDA"/>
    <w:rsid w:val="0017730C"/>
    <w:rsid w:val="00184306"/>
    <w:rsid w:val="001A5430"/>
    <w:rsid w:val="001B6DD9"/>
    <w:rsid w:val="001C746F"/>
    <w:rsid w:val="001D24C1"/>
    <w:rsid w:val="001D507E"/>
    <w:rsid w:val="001F57CD"/>
    <w:rsid w:val="00200F9B"/>
    <w:rsid w:val="00206E7E"/>
    <w:rsid w:val="00214250"/>
    <w:rsid w:val="00220748"/>
    <w:rsid w:val="00260A75"/>
    <w:rsid w:val="00260BA3"/>
    <w:rsid w:val="00275DC2"/>
    <w:rsid w:val="00284FD2"/>
    <w:rsid w:val="002946CD"/>
    <w:rsid w:val="002A0264"/>
    <w:rsid w:val="002A377A"/>
    <w:rsid w:val="002C3984"/>
    <w:rsid w:val="002D5066"/>
    <w:rsid w:val="00312F22"/>
    <w:rsid w:val="003161C2"/>
    <w:rsid w:val="0031727F"/>
    <w:rsid w:val="00345201"/>
    <w:rsid w:val="00361029"/>
    <w:rsid w:val="00377134"/>
    <w:rsid w:val="00377510"/>
    <w:rsid w:val="003A3421"/>
    <w:rsid w:val="003B3811"/>
    <w:rsid w:val="003B7B22"/>
    <w:rsid w:val="003D58C7"/>
    <w:rsid w:val="003E1AB6"/>
    <w:rsid w:val="003E37AF"/>
    <w:rsid w:val="003E7917"/>
    <w:rsid w:val="00400828"/>
    <w:rsid w:val="00404E7C"/>
    <w:rsid w:val="00432C93"/>
    <w:rsid w:val="00444DAB"/>
    <w:rsid w:val="00454D48"/>
    <w:rsid w:val="00470303"/>
    <w:rsid w:val="00482016"/>
    <w:rsid w:val="00494F7B"/>
    <w:rsid w:val="004A417E"/>
    <w:rsid w:val="004A7133"/>
    <w:rsid w:val="004B1374"/>
    <w:rsid w:val="004E61D7"/>
    <w:rsid w:val="004F270D"/>
    <w:rsid w:val="00500F41"/>
    <w:rsid w:val="00507787"/>
    <w:rsid w:val="00513881"/>
    <w:rsid w:val="005204F8"/>
    <w:rsid w:val="0052314C"/>
    <w:rsid w:val="00524632"/>
    <w:rsid w:val="0053184B"/>
    <w:rsid w:val="00533DE4"/>
    <w:rsid w:val="0053444A"/>
    <w:rsid w:val="00544D5A"/>
    <w:rsid w:val="0058066F"/>
    <w:rsid w:val="0059185D"/>
    <w:rsid w:val="005B0AF1"/>
    <w:rsid w:val="005D279E"/>
    <w:rsid w:val="005D4C8D"/>
    <w:rsid w:val="005F0358"/>
    <w:rsid w:val="005F1BB6"/>
    <w:rsid w:val="006026A2"/>
    <w:rsid w:val="00604DB7"/>
    <w:rsid w:val="0063020D"/>
    <w:rsid w:val="0063674A"/>
    <w:rsid w:val="00637AC1"/>
    <w:rsid w:val="006533B7"/>
    <w:rsid w:val="0065415A"/>
    <w:rsid w:val="006553C6"/>
    <w:rsid w:val="0066102F"/>
    <w:rsid w:val="00673480"/>
    <w:rsid w:val="00693273"/>
    <w:rsid w:val="0069625E"/>
    <w:rsid w:val="006D26E2"/>
    <w:rsid w:val="006D3206"/>
    <w:rsid w:val="006F120A"/>
    <w:rsid w:val="006F23D2"/>
    <w:rsid w:val="006F52CD"/>
    <w:rsid w:val="0070195A"/>
    <w:rsid w:val="00703529"/>
    <w:rsid w:val="00717571"/>
    <w:rsid w:val="0072573C"/>
    <w:rsid w:val="00752357"/>
    <w:rsid w:val="0075607F"/>
    <w:rsid w:val="00782672"/>
    <w:rsid w:val="007927C8"/>
    <w:rsid w:val="007F739A"/>
    <w:rsid w:val="008113CC"/>
    <w:rsid w:val="00817312"/>
    <w:rsid w:val="008339CB"/>
    <w:rsid w:val="0083449C"/>
    <w:rsid w:val="00834BAB"/>
    <w:rsid w:val="00842FEE"/>
    <w:rsid w:val="008559F6"/>
    <w:rsid w:val="0085716F"/>
    <w:rsid w:val="00887493"/>
    <w:rsid w:val="008B1DEA"/>
    <w:rsid w:val="008B3B8C"/>
    <w:rsid w:val="008F5880"/>
    <w:rsid w:val="00907E63"/>
    <w:rsid w:val="00916DD7"/>
    <w:rsid w:val="009318C6"/>
    <w:rsid w:val="00942E88"/>
    <w:rsid w:val="009610FD"/>
    <w:rsid w:val="00982631"/>
    <w:rsid w:val="009A0CAC"/>
    <w:rsid w:val="009A65F9"/>
    <w:rsid w:val="009B1B3B"/>
    <w:rsid w:val="009B5141"/>
    <w:rsid w:val="009B6617"/>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59D4"/>
    <w:rsid w:val="00B973D9"/>
    <w:rsid w:val="00BF1D89"/>
    <w:rsid w:val="00BF4C0F"/>
    <w:rsid w:val="00C002F1"/>
    <w:rsid w:val="00C16E30"/>
    <w:rsid w:val="00C208D3"/>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B5030"/>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002F"/>
    <w:rsid w:val="00F1475F"/>
    <w:rsid w:val="00F228B7"/>
    <w:rsid w:val="00F2497E"/>
    <w:rsid w:val="00F26C68"/>
    <w:rsid w:val="00F27E15"/>
    <w:rsid w:val="00F36DB4"/>
    <w:rsid w:val="00F447FE"/>
    <w:rsid w:val="00F54CBE"/>
    <w:rsid w:val="00F552C5"/>
    <w:rsid w:val="00F70916"/>
    <w:rsid w:val="00F72FDD"/>
    <w:rsid w:val="00F77256"/>
    <w:rsid w:val="00F86B3A"/>
    <w:rsid w:val="00F9240F"/>
    <w:rsid w:val="00FA1533"/>
    <w:rsid w:val="00FA56B9"/>
    <w:rsid w:val="00FB1F47"/>
    <w:rsid w:val="00FC00C1"/>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D07B-F7D9-44F3-95F9-D601DF8C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4232</Words>
  <Characters>24128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cp:lastModifiedBy>
  <cp:revision>10</cp:revision>
  <cp:lastPrinted>2024-05-09T13:21:00Z</cp:lastPrinted>
  <dcterms:created xsi:type="dcterms:W3CDTF">2024-05-15T08:59:00Z</dcterms:created>
  <dcterms:modified xsi:type="dcterms:W3CDTF">2025-02-03T11:57:00Z</dcterms:modified>
  <dc:language>it-IT</dc:language>
</cp:coreProperties>
</file>